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2DA162" w14:textId="343EABC4" w:rsidR="000210C6" w:rsidRDefault="000210C6" w:rsidP="00472FC4">
      <w:pPr>
        <w:spacing w:after="120"/>
        <w:jc w:val="both"/>
        <w:rPr>
          <w:rFonts w:ascii="Times New Roman" w:hAnsi="Times New Roman" w:cs="Times New Roman"/>
        </w:rPr>
      </w:pPr>
    </w:p>
    <w:p w14:paraId="43A98F83" w14:textId="63504ED3" w:rsidR="00472FC4" w:rsidRPr="001D6808" w:rsidRDefault="000210C6" w:rsidP="00472FC4">
      <w:pPr>
        <w:spacing w:after="120"/>
        <w:jc w:val="both"/>
        <w:rPr>
          <w:rFonts w:ascii="Times New Roman" w:hAnsi="Times New Roman" w:cs="Times New Roman"/>
        </w:rPr>
      </w:pPr>
      <w:r w:rsidRPr="001D6808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993D22" wp14:editId="2C21B93C">
                <wp:simplePos x="0" y="0"/>
                <wp:positionH relativeFrom="margin">
                  <wp:posOffset>3771195</wp:posOffset>
                </wp:positionH>
                <wp:positionV relativeFrom="paragraph">
                  <wp:posOffset>212232</wp:posOffset>
                </wp:positionV>
                <wp:extent cx="2466975" cy="485775"/>
                <wp:effectExtent l="0" t="0" r="0" b="0"/>
                <wp:wrapNone/>
                <wp:docPr id="1" name="Pravoku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6975" cy="485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82595AD" w14:textId="77777777" w:rsidR="00E11F95" w:rsidRPr="00FC7D26" w:rsidRDefault="00E11F95" w:rsidP="00E11F95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FC7D26"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  <w:t>REPUBLIKA HRVATSKA</w:t>
                            </w:r>
                          </w:p>
                          <w:p w14:paraId="14EBDA0D" w14:textId="77777777" w:rsidR="00E11F95" w:rsidRPr="0026348B" w:rsidRDefault="00E11F95" w:rsidP="00E11F95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6348B"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  <w:t>MINISTARSTVO PROSTORNOGA UREĐENJA, GRADITELJSTVA I DRŽAVNE IMOVINE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rect w14:anchorId="69993D22" id="Pravokutnik 1" o:spid="_x0000_s1026" style="position:absolute;left:0;text-align:left;margin-left:296.95pt;margin-top:16.7pt;width:194.2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" filled="f" stroked="f">
                <v:textbox>
                  <w:txbxContent>
                    <w:p w14:paraId="382595AD" w14:textId="77777777" w:rsidR="00E11F95" w:rsidRPr="00FC7D26" w:rsidRDefault="00E11F95" w:rsidP="00E11F95">
                      <w:pPr>
                        <w:pStyle w:val="StandardWeb"/>
                        <w:spacing w:before="0" w:beforeAutospacing="0" w:after="0" w:afterAutospacing="0"/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</w:pPr>
                      <w:r w:rsidRPr="00FC7D26"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  <w:t>REPUBLIKA HRVATSKA</w:t>
                      </w:r>
                    </w:p>
                    <w:p w14:paraId="14EBDA0D" w14:textId="77777777" w:rsidR="00E11F95" w:rsidRPr="0026348B" w:rsidRDefault="00E11F95" w:rsidP="00E11F95">
                      <w:pPr>
                        <w:pStyle w:val="StandardWeb"/>
                        <w:spacing w:before="0" w:beforeAutospacing="0" w:after="0" w:afterAutospacing="0"/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</w:pPr>
                      <w:r w:rsidRPr="0026348B"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  <w:t>MINISTARSTVO PROSTORNOGA UREĐENJA, GRADITELJSTVA I DRŽAVNE IMOVINE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72FC4" w:rsidRPr="001D6808">
        <w:rPr>
          <w:rFonts w:ascii="Times New Roman" w:hAnsi="Times New Roman" w:cs="Times New Roman"/>
          <w:noProof/>
          <w:lang w:eastAsia="hr-HR"/>
        </w:rPr>
        <w:drawing>
          <wp:inline distT="0" distB="0" distL="0" distR="0" wp14:anchorId="69C3DD9E" wp14:editId="1A19E598">
            <wp:extent cx="2524125" cy="609600"/>
            <wp:effectExtent l="0" t="0" r="0" b="0"/>
            <wp:docPr id="3" name="Slika 3" descr="Slika na kojoj se prikazuje tekst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 descr="Slika na kojoj se prikazuje tekst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2FC4" w:rsidRPr="001D6808">
        <w:rPr>
          <w:rFonts w:ascii="Times New Roman" w:eastAsia="Times New Roman" w:hAnsi="Times New Roman" w:cs="Times New Roman"/>
          <w:b/>
          <w:sz w:val="24"/>
        </w:rPr>
        <w:t xml:space="preserve">                  </w:t>
      </w:r>
      <w:r w:rsidR="00472FC4" w:rsidRPr="001D6808">
        <w:rPr>
          <w:rFonts w:ascii="Times New Roman" w:eastAsia="Times New Roman" w:hAnsi="Times New Roman" w:cs="Times New Roman"/>
          <w:b/>
          <w:noProof/>
          <w:sz w:val="24"/>
          <w:lang w:eastAsia="hr-HR"/>
        </w:rPr>
        <w:drawing>
          <wp:inline distT="0" distB="0" distL="0" distR="0" wp14:anchorId="6E89C0F9" wp14:editId="35BCF89C">
            <wp:extent cx="542925" cy="704850"/>
            <wp:effectExtent l="0" t="0" r="9525" b="0"/>
            <wp:docPr id="10" name="Slika 10" descr="Slika na kojoj se prikazuje tekst, soba, kockarnica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Slika na kojoj se prikazuje tekst, soba, kockarnica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37505" w14:textId="77777777" w:rsidR="00472FC4" w:rsidRPr="001D6808" w:rsidRDefault="00472FC4" w:rsidP="00472FC4">
      <w:pPr>
        <w:spacing w:after="120"/>
        <w:jc w:val="both"/>
        <w:rPr>
          <w:rFonts w:ascii="Times New Roman" w:hAnsi="Times New Roman" w:cs="Times New Roman"/>
        </w:rPr>
      </w:pPr>
      <w:bookmarkStart w:id="0" w:name="_Hlk97295505"/>
      <w:bookmarkEnd w:id="0"/>
      <w:r w:rsidRPr="001D6808">
        <w:rPr>
          <w:rFonts w:ascii="Times New Roman" w:hAnsi="Times New Roman" w:cs="Times New Roman"/>
        </w:rPr>
        <w:t xml:space="preserve">                       </w:t>
      </w:r>
    </w:p>
    <w:p w14:paraId="4029C1DB" w14:textId="77777777" w:rsidR="00FD4D9D" w:rsidRDefault="00472FC4" w:rsidP="00846B09">
      <w:pPr>
        <w:spacing w:after="600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1D6808">
        <w:rPr>
          <w:rFonts w:ascii="Times New Roman" w:eastAsia="Times New Roman" w:hAnsi="Times New Roman" w:cs="Times New Roman"/>
          <w:b/>
          <w:lang w:eastAsia="hr-HR"/>
        </w:rPr>
        <w:t xml:space="preserve">                                  </w:t>
      </w:r>
      <w:r w:rsidRPr="001D6808">
        <w:rPr>
          <w:rFonts w:ascii="Times New Roman" w:eastAsia="Times New Roman" w:hAnsi="Times New Roman" w:cs="Times New Roman"/>
          <w:b/>
          <w:bCs/>
          <w:sz w:val="24"/>
        </w:rPr>
        <w:t xml:space="preserve">                       </w:t>
      </w:r>
    </w:p>
    <w:p w14:paraId="1C52D9EB" w14:textId="77777777" w:rsidR="00FD4D9D" w:rsidRDefault="00FD4D9D" w:rsidP="00846B09">
      <w:pPr>
        <w:spacing w:after="600"/>
        <w:jc w:val="both"/>
        <w:rPr>
          <w:rFonts w:ascii="Times New Roman" w:eastAsia="Times New Roman" w:hAnsi="Times New Roman" w:cs="Times New Roman"/>
          <w:b/>
          <w:bCs/>
          <w:sz w:val="24"/>
        </w:rPr>
      </w:pPr>
    </w:p>
    <w:p w14:paraId="2E4E5F18" w14:textId="0A193581" w:rsidR="00846B09" w:rsidRPr="00585D68" w:rsidRDefault="00846B09" w:rsidP="00585D68">
      <w:pPr>
        <w:spacing w:after="600"/>
        <w:rPr>
          <w:rFonts w:ascii="Times New Roman" w:hAnsi="Times New Roman" w:cs="Times New Roman"/>
          <w:i/>
          <w:iCs/>
          <w:spacing w:val="13"/>
          <w:sz w:val="24"/>
          <w:szCs w:val="24"/>
        </w:rPr>
      </w:pPr>
      <w:r w:rsidRPr="00585D68">
        <w:rPr>
          <w:rFonts w:ascii="Times New Roman" w:hAnsi="Times New Roman" w:cs="Times New Roman"/>
          <w:i/>
          <w:iCs/>
          <w:spacing w:val="13"/>
          <w:sz w:val="24"/>
          <w:szCs w:val="24"/>
        </w:rPr>
        <w:t>POZIV NA DODJELU BESPOVRATNIH SREDSTAVA</w:t>
      </w:r>
    </w:p>
    <w:p w14:paraId="1C7300D7" w14:textId="6F76920F" w:rsidR="00F74963" w:rsidRPr="00F74963" w:rsidRDefault="00846B09" w:rsidP="00F74963">
      <w:pPr>
        <w:pStyle w:val="Naslov"/>
        <w:spacing w:line="276" w:lineRule="auto"/>
        <w:jc w:val="both"/>
        <w:rPr>
          <w:rStyle w:val="Bodytext285pt"/>
          <w:rFonts w:eastAsia="SimSun"/>
          <w:sz w:val="52"/>
          <w:szCs w:val="52"/>
        </w:rPr>
      </w:pPr>
      <w:r w:rsidRPr="00FD4D9D">
        <w:rPr>
          <w:rStyle w:val="Bodytext285pt"/>
          <w:rFonts w:eastAsia="SimSun"/>
          <w:sz w:val="52"/>
          <w:szCs w:val="52"/>
        </w:rPr>
        <w:t>Energetska obnova višestambenih zgrada</w:t>
      </w:r>
      <w:r w:rsidR="00F74963" w:rsidRPr="00F74963">
        <w:t xml:space="preserve"> </w:t>
      </w:r>
      <w:r w:rsidR="00F74963" w:rsidRPr="00F74963">
        <w:rPr>
          <w:rStyle w:val="Bodytext285pt"/>
          <w:rFonts w:eastAsia="SimSun"/>
          <w:sz w:val="52"/>
          <w:szCs w:val="52"/>
        </w:rPr>
        <w:t xml:space="preserve">oštećenih u potresima </w:t>
      </w:r>
    </w:p>
    <w:p w14:paraId="0FA2DF02" w14:textId="5BA841D8" w:rsidR="00846B09" w:rsidRPr="00DE0BED" w:rsidRDefault="00846B09" w:rsidP="00585D68">
      <w:pPr>
        <w:pStyle w:val="Naslov"/>
        <w:spacing w:line="276" w:lineRule="auto"/>
        <w:rPr>
          <w:rStyle w:val="Bodytext285pt"/>
          <w:rFonts w:eastAsia="SimSun"/>
          <w:sz w:val="24"/>
          <w:szCs w:val="24"/>
        </w:rPr>
      </w:pPr>
    </w:p>
    <w:p w14:paraId="7652078C" w14:textId="77777777" w:rsidR="00846B09" w:rsidRPr="001D6808" w:rsidRDefault="00846B09" w:rsidP="00846B09">
      <w:pP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48C9D9E8" w14:textId="77777777" w:rsidR="00585D68" w:rsidRDefault="00846B09" w:rsidP="00451063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5C4B">
        <w:rPr>
          <w:rFonts w:ascii="Times New Roman" w:hAnsi="Times New Roman" w:cs="Times New Roman"/>
          <w:b/>
          <w:bCs/>
          <w:sz w:val="28"/>
          <w:szCs w:val="28"/>
        </w:rPr>
        <w:t xml:space="preserve">OBRAZAC 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E35C4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43F86C10" w14:textId="747F0AAF" w:rsidR="00846B09" w:rsidRPr="00E35C4B" w:rsidRDefault="00846B09" w:rsidP="00451063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6B09">
        <w:rPr>
          <w:rFonts w:ascii="Times New Roman" w:hAnsi="Times New Roman" w:cs="Times New Roman"/>
          <w:b/>
          <w:bCs/>
          <w:sz w:val="28"/>
          <w:szCs w:val="28"/>
        </w:rPr>
        <w:t>IZJAVA IZVOĐAČA O USKLAĐENOSTI RADOVA S DNSH NAČELOM</w:t>
      </w:r>
    </w:p>
    <w:p w14:paraId="2C56725D" w14:textId="77777777" w:rsidR="00846B09" w:rsidRPr="001D6808" w:rsidRDefault="00846B09" w:rsidP="00846B09">
      <w:pPr>
        <w:spacing w:after="600"/>
        <w:jc w:val="both"/>
        <w:rPr>
          <w:rFonts w:ascii="Times New Roman" w:hAnsi="Times New Roman" w:cs="Times New Roman"/>
          <w:i/>
          <w:iCs/>
          <w:spacing w:val="13"/>
          <w:sz w:val="24"/>
          <w:szCs w:val="24"/>
        </w:rPr>
      </w:pPr>
    </w:p>
    <w:p w14:paraId="0B6E1761" w14:textId="77777777" w:rsidR="00846B09" w:rsidRPr="001D6808" w:rsidRDefault="00846B09" w:rsidP="00846B09">
      <w:pPr>
        <w:spacing w:after="120"/>
        <w:jc w:val="both"/>
        <w:rPr>
          <w:rFonts w:ascii="Times New Roman" w:hAnsi="Times New Roman" w:cs="Times New Roman"/>
        </w:rPr>
      </w:pPr>
    </w:p>
    <w:p w14:paraId="1983A38E" w14:textId="77777777" w:rsidR="00846B09" w:rsidRPr="001D6808" w:rsidRDefault="00846B09" w:rsidP="00846B09">
      <w:pPr>
        <w:spacing w:after="120"/>
        <w:jc w:val="both"/>
        <w:rPr>
          <w:rFonts w:ascii="Times New Roman" w:hAnsi="Times New Roman" w:cs="Times New Roman"/>
        </w:rPr>
      </w:pPr>
    </w:p>
    <w:p w14:paraId="6A2644B7" w14:textId="77777777" w:rsidR="00846B09" w:rsidRPr="001D6808" w:rsidRDefault="00846B09" w:rsidP="00846B09">
      <w:pPr>
        <w:spacing w:after="120"/>
        <w:jc w:val="both"/>
        <w:rPr>
          <w:rFonts w:ascii="Times New Roman" w:hAnsi="Times New Roman" w:cs="Times New Roman"/>
        </w:rPr>
      </w:pPr>
    </w:p>
    <w:p w14:paraId="72C46A91" w14:textId="65F217F1" w:rsidR="00846B09" w:rsidRPr="001D6808" w:rsidRDefault="00846B09" w:rsidP="00846B09">
      <w:pPr>
        <w:spacing w:after="120"/>
        <w:jc w:val="both"/>
        <w:rPr>
          <w:rFonts w:ascii="Times New Roman" w:hAnsi="Times New Roman" w:cs="Times New Roman"/>
        </w:rPr>
      </w:pPr>
    </w:p>
    <w:p w14:paraId="74394425" w14:textId="7605639A" w:rsidR="00846B09" w:rsidRPr="001D6808" w:rsidRDefault="00846B09" w:rsidP="00846B09">
      <w:pPr>
        <w:spacing w:after="120"/>
        <w:jc w:val="both"/>
        <w:rPr>
          <w:rFonts w:ascii="Times New Roman" w:hAnsi="Times New Roman" w:cs="Times New Roman"/>
        </w:rPr>
      </w:pPr>
    </w:p>
    <w:p w14:paraId="66A5031A" w14:textId="77777777" w:rsidR="003B2775" w:rsidRDefault="003B2775" w:rsidP="00846B09">
      <w:pPr>
        <w:spacing w:after="120"/>
        <w:jc w:val="both"/>
        <w:rPr>
          <w:rFonts w:ascii="Times New Roman" w:hAnsi="Times New Roman" w:cs="Times New Roman"/>
        </w:rPr>
      </w:pPr>
    </w:p>
    <w:p w14:paraId="185291E5" w14:textId="77777777" w:rsidR="003B2775" w:rsidRDefault="003B2775" w:rsidP="00846B09">
      <w:pPr>
        <w:spacing w:after="120"/>
        <w:jc w:val="both"/>
        <w:rPr>
          <w:rFonts w:ascii="Times New Roman" w:hAnsi="Times New Roman" w:cs="Times New Roman"/>
        </w:rPr>
      </w:pPr>
    </w:p>
    <w:p w14:paraId="35C19B9E" w14:textId="77777777" w:rsidR="003B2775" w:rsidRDefault="003B2775" w:rsidP="00846B09">
      <w:pPr>
        <w:spacing w:after="120"/>
        <w:jc w:val="both"/>
        <w:rPr>
          <w:rFonts w:ascii="Times New Roman" w:hAnsi="Times New Roman" w:cs="Times New Roman"/>
        </w:rPr>
      </w:pPr>
    </w:p>
    <w:p w14:paraId="2B838318" w14:textId="77777777" w:rsidR="003B2775" w:rsidRDefault="003B2775" w:rsidP="00846B09">
      <w:pPr>
        <w:spacing w:after="120"/>
        <w:jc w:val="both"/>
        <w:rPr>
          <w:rFonts w:ascii="Times New Roman" w:hAnsi="Times New Roman" w:cs="Times New Roman"/>
        </w:rPr>
      </w:pPr>
    </w:p>
    <w:p w14:paraId="35EFD252" w14:textId="77777777" w:rsidR="00E81372" w:rsidRDefault="00E81372" w:rsidP="00BA11ED">
      <w:pPr>
        <w:spacing w:after="120"/>
        <w:jc w:val="both"/>
        <w:rPr>
          <w:rFonts w:ascii="Times New Roman" w:hAnsi="Times New Roman" w:cs="Times New Roman"/>
        </w:rPr>
      </w:pPr>
    </w:p>
    <w:p w14:paraId="2EC6FF2C" w14:textId="73B1E7DD" w:rsidR="004D57AA" w:rsidRDefault="004D57AA" w:rsidP="00BA11ED">
      <w:pPr>
        <w:spacing w:after="120"/>
        <w:jc w:val="both"/>
        <w:rPr>
          <w:rFonts w:ascii="Times New Roman" w:hAnsi="Times New Roman" w:cs="Times New Roman"/>
        </w:rPr>
      </w:pPr>
    </w:p>
    <w:p w14:paraId="72449600" w14:textId="0B18F077" w:rsidR="00846B09" w:rsidRPr="001D6808" w:rsidRDefault="00DE0BED" w:rsidP="00846B09">
      <w:pPr>
        <w:spacing w:after="120"/>
        <w:ind w:left="-1134"/>
        <w:jc w:val="both"/>
        <w:rPr>
          <w:rFonts w:ascii="Times New Roman" w:hAnsi="Times New Roman" w:cs="Times New Roman"/>
        </w:rPr>
      </w:pPr>
      <w:r w:rsidRPr="001D6808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0DF72C" wp14:editId="3BC57BF7">
                <wp:simplePos x="0" y="0"/>
                <wp:positionH relativeFrom="margin">
                  <wp:posOffset>728980</wp:posOffset>
                </wp:positionH>
                <wp:positionV relativeFrom="paragraph">
                  <wp:posOffset>109220</wp:posOffset>
                </wp:positionV>
                <wp:extent cx="4064000" cy="333375"/>
                <wp:effectExtent l="0" t="0" r="0" b="0"/>
                <wp:wrapNone/>
                <wp:docPr id="8" name="Pravokutni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6400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51F5E1A" w14:textId="77777777" w:rsidR="00846B09" w:rsidRPr="00D645B9" w:rsidRDefault="00846B09" w:rsidP="00846B0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645B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Ovaj poziv se financira iz Mehanizma za oporavak i otpornost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rect w14:anchorId="730DF72C" id="Pravokutnik 8" o:spid="_x0000_s1027" style="position:absolute;left:0;text-align:left;margin-left:57.4pt;margin-top:8.6pt;width:320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" filled="f" stroked="f">
                <v:textbox>
                  <w:txbxContent>
                    <w:p w14:paraId="751F5E1A" w14:textId="77777777" w:rsidR="00846B09" w:rsidRPr="00D645B9" w:rsidRDefault="00846B09" w:rsidP="00846B09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645B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Ovaj poziv se financira iz Mehanizma za oporavak i otpornost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FA82507" w14:textId="77777777" w:rsidR="004D57AA" w:rsidRDefault="004D57AA" w:rsidP="000F4DFB">
      <w:pPr>
        <w:spacing w:after="0" w:line="276" w:lineRule="auto"/>
        <w:jc w:val="center"/>
        <w:rPr>
          <w:rFonts w:ascii="Times New Roman" w:eastAsiaTheme="majorEastAsia" w:hAnsi="Times New Roman" w:cs="Times New Roman"/>
          <w:b/>
          <w:bCs/>
          <w:noProof/>
          <w:sz w:val="24"/>
          <w:szCs w:val="24"/>
        </w:rPr>
      </w:pPr>
    </w:p>
    <w:p w14:paraId="4E93DD06" w14:textId="77777777" w:rsidR="000F4DFB" w:rsidRPr="00065100" w:rsidRDefault="000F4DFB" w:rsidP="00BA11E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9930F9D" w14:textId="77777777" w:rsidR="000F4DFB" w:rsidRPr="00065100" w:rsidRDefault="000F4DFB" w:rsidP="000F4DFB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Ja,__________________________________________________________________,</w:t>
      </w:r>
    </w:p>
    <w:p w14:paraId="39CACB1C" w14:textId="77777777" w:rsidR="000F4DFB" w:rsidRPr="00065100" w:rsidRDefault="000F4DFB" w:rsidP="000F4DFB">
      <w:pPr>
        <w:spacing w:before="80" w:after="80" w:line="276" w:lineRule="auto"/>
        <w:jc w:val="center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(ime i prezime, OIB i funkcija)</w:t>
      </w:r>
    </w:p>
    <w:p w14:paraId="33DEB92E" w14:textId="77777777" w:rsidR="000F4DFB" w:rsidRPr="00065100" w:rsidRDefault="000F4DFB" w:rsidP="000F4DFB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272E28C" w14:textId="77777777" w:rsidR="000F4DFB" w:rsidRPr="00065100" w:rsidRDefault="000F4DFB" w:rsidP="000F4DFB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kao osoba ovlaštena za zastupanje izvođača ___________________________________   na projektu energetske obnove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višestambene zgrade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, pod materijalnom i kaznenom odgovornošću, izjavljujem:</w:t>
      </w:r>
    </w:p>
    <w:p w14:paraId="0C69B741" w14:textId="77777777" w:rsidR="000F4DFB" w:rsidRPr="00065100" w:rsidRDefault="000F4DFB" w:rsidP="000F4DFB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EA7FA67" w14:textId="77777777" w:rsidR="000F4DFB" w:rsidRPr="00065100" w:rsidRDefault="000F4DFB" w:rsidP="000F4DFB">
      <w:pPr>
        <w:spacing w:before="80" w:after="80" w:line="240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Izvođenjem 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radova na višestambenoj zgradi </w:t>
      </w:r>
    </w:p>
    <w:p w14:paraId="1D3E1E52" w14:textId="77777777" w:rsidR="000F4DFB" w:rsidRPr="00065100" w:rsidRDefault="000F4DFB" w:rsidP="000F4D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dres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a zgrade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065100">
        <w:rPr>
          <w:rFonts w:ascii="Times New Roman" w:hAnsi="Times New Roman" w:cs="Times New Roman"/>
          <w:sz w:val="24"/>
          <w:szCs w:val="24"/>
        </w:rPr>
        <w:t xml:space="preserve"> (naselje, ulica, kućni broj): _________________________________</w:t>
      </w:r>
    </w:p>
    <w:p w14:paraId="731E0355" w14:textId="77777777" w:rsidR="000F4DFB" w:rsidRPr="00065100" w:rsidRDefault="000F4DFB" w:rsidP="000F4DFB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</w:t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172C206" w14:textId="77777777" w:rsidR="000F4DFB" w:rsidRPr="00065100" w:rsidRDefault="000F4DFB" w:rsidP="000F4DFB">
      <w:pPr>
        <w:spacing w:before="80" w:after="8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A8A3A9F" w14:textId="77777777" w:rsidR="000F4DFB" w:rsidRPr="00065100" w:rsidRDefault="000F4DFB" w:rsidP="000F4D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100">
        <w:rPr>
          <w:rFonts w:ascii="Times New Roman" w:hAnsi="Times New Roman" w:cs="Times New Roman"/>
          <w:sz w:val="24"/>
          <w:szCs w:val="24"/>
        </w:rPr>
        <w:t xml:space="preserve">katastarska općina: </w:t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3F7A273" w14:textId="77777777" w:rsidR="000F4DFB" w:rsidRPr="00065100" w:rsidRDefault="000F4DFB" w:rsidP="000F4D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65100">
        <w:rPr>
          <w:rFonts w:ascii="Times New Roman" w:hAnsi="Times New Roman" w:cs="Times New Roman"/>
          <w:sz w:val="24"/>
          <w:szCs w:val="24"/>
        </w:rPr>
        <w:t xml:space="preserve">katastarska čestica: </w:t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E201AEC" w14:textId="77777777" w:rsidR="000F4DFB" w:rsidRDefault="000F4DFB" w:rsidP="000F4DFB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ne nanosi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se</w:t>
      </w: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bitna šteta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niže navedenim </w:t>
      </w: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okolišn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im </w:t>
      </w: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cilj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evima.</w:t>
      </w:r>
    </w:p>
    <w:p w14:paraId="30B5C765" w14:textId="77777777" w:rsidR="000F4DFB" w:rsidRDefault="000F4DFB" w:rsidP="000F4DFB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Napomena: 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O</w:t>
      </w:r>
      <w:r w:rsidRPr="00413497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značiti križićem (x) ako je primjenjivo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(samo za dijelove označene </w:t>
      </w:r>
      <w:r w:rsidRPr="000D734E">
        <w:rPr>
          <w:rFonts w:ascii="Times New Roman" w:eastAsia="SimSun" w:hAnsi="Times New Roman" w:cs="Times New Roman"/>
          <w:i/>
          <w:iCs/>
          <w:sz w:val="44"/>
          <w:szCs w:val="44"/>
          <w:lang w:eastAsia="hr-HR"/>
        </w:rPr>
        <w:t>□</w:t>
      </w:r>
      <w:r w:rsidRPr="000D734E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)</w:t>
      </w:r>
      <w:r w:rsidRPr="00413497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i nadopuniti potrebnim podacima</w:t>
      </w:r>
      <w:r w:rsidRPr="000D734E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na praznim crtama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.</w:t>
      </w:r>
    </w:p>
    <w:p w14:paraId="48AF4AAD" w14:textId="77777777" w:rsidR="000F4DFB" w:rsidRDefault="000F4DFB" w:rsidP="000F4DFB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7D0B8A6" w14:textId="77777777" w:rsidR="000F4DFB" w:rsidRPr="000B5583" w:rsidRDefault="000F4DFB" w:rsidP="000F4DFB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D487E0F" w14:textId="77777777" w:rsidR="000F4DFB" w:rsidRDefault="000F4DFB" w:rsidP="000F4DFB">
      <w:pPr>
        <w:pStyle w:val="Odlomakpopisa"/>
        <w:numPr>
          <w:ilvl w:val="0"/>
          <w:numId w:val="2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A568D1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 xml:space="preserve">I. Ublažavanje klimatskih promjena </w:t>
      </w:r>
    </w:p>
    <w:p w14:paraId="111909C7" w14:textId="77777777" w:rsidR="000F4DFB" w:rsidRPr="00A568D1" w:rsidRDefault="000F4DFB" w:rsidP="000F4DFB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</w:p>
    <w:p w14:paraId="0898C261" w14:textId="77777777" w:rsidR="000F4DFB" w:rsidRPr="00D905BE" w:rsidRDefault="000F4DFB" w:rsidP="000F4DFB">
      <w:pPr>
        <w:pStyle w:val="Odlomakpopisa"/>
        <w:spacing w:after="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>Radovi energetske obnove predmetne višestambene zgrade izvedeni su sukladno glavnom projektu energetske obnove zgrade, čime se postižu svi projektirani ciljevi kojima se osigurava značajni doprinos predmetnom okolišnom cilju.</w:t>
      </w:r>
    </w:p>
    <w:p w14:paraId="6765C7B8" w14:textId="77777777" w:rsidR="000F4DFB" w:rsidRDefault="000F4DFB" w:rsidP="000F4DFB">
      <w:pPr>
        <w:spacing w:before="80" w:after="80"/>
        <w:ind w:left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6ABDECC" w14:textId="77777777" w:rsidR="000F4DFB" w:rsidRDefault="000F4DFB" w:rsidP="000F4DFB">
      <w:pPr>
        <w:pStyle w:val="Odlomakpopisa"/>
        <w:numPr>
          <w:ilvl w:val="0"/>
          <w:numId w:val="2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C57FAC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II. Prilagođavanje klimatskim promjenama</w:t>
      </w:r>
    </w:p>
    <w:p w14:paraId="4A8F02BD" w14:textId="77777777" w:rsidR="000F4DFB" w:rsidRPr="00C57FAC" w:rsidRDefault="000F4DFB" w:rsidP="000F4DFB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</w:p>
    <w:p w14:paraId="6B68E333" w14:textId="77777777" w:rsidR="000F4DFB" w:rsidRPr="00D905BE" w:rsidRDefault="000F4DFB" w:rsidP="000F4DFB">
      <w:pPr>
        <w:spacing w:before="80" w:after="80"/>
        <w:ind w:left="426"/>
        <w:jc w:val="both"/>
        <w:rPr>
          <w:rFonts w:ascii="Times New Roman" w:hAnsi="Times New Roman"/>
          <w:sz w:val="24"/>
          <w:szCs w:val="24"/>
        </w:rPr>
      </w:pPr>
      <w:r w:rsidRPr="00D905BE">
        <w:rPr>
          <w:rFonts w:ascii="Times New Roman" w:hAnsi="Times New Roman"/>
          <w:sz w:val="24"/>
          <w:szCs w:val="24"/>
        </w:rPr>
        <w:t>Radovi energetske obnove predmetne višestambene zgrade izvedeni su sukladno glavnom projektu energetske obnove zgrade, čime se postižu svi projektirani ciljevi kojima se osigurava nenanošenje bitne štete predmetnom okolišnom cilju.</w:t>
      </w:r>
    </w:p>
    <w:p w14:paraId="31E113DD" w14:textId="77777777" w:rsidR="000F4DFB" w:rsidRDefault="000F4DFB" w:rsidP="000F4DFB">
      <w:pPr>
        <w:spacing w:before="80" w:after="80"/>
        <w:ind w:left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DB5B2EB" w14:textId="77777777" w:rsidR="000F4DFB" w:rsidRPr="00C57FAC" w:rsidRDefault="000F4DFB" w:rsidP="000F4DFB">
      <w:pPr>
        <w:pStyle w:val="Odlomakpopisa"/>
        <w:numPr>
          <w:ilvl w:val="0"/>
          <w:numId w:val="2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C57FAC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III. Održiva uporaba i zaštita voda i morskih resursa</w:t>
      </w:r>
    </w:p>
    <w:p w14:paraId="4E9DCCBE" w14:textId="77777777" w:rsidR="000F4DFB" w:rsidRDefault="000F4DFB" w:rsidP="000F4DFB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16C47A08" w14:textId="77777777" w:rsidR="000F4DFB" w:rsidRPr="00D905BE" w:rsidRDefault="000F4DFB" w:rsidP="000F4DFB">
      <w:pPr>
        <w:spacing w:before="80" w:after="80"/>
        <w:ind w:left="426"/>
        <w:jc w:val="both"/>
        <w:rPr>
          <w:rFonts w:ascii="Times New Roman" w:hAnsi="Times New Roman"/>
          <w:sz w:val="24"/>
          <w:szCs w:val="24"/>
        </w:rPr>
      </w:pPr>
      <w:r w:rsidRPr="00D905BE">
        <w:rPr>
          <w:rFonts w:ascii="Times New Roman" w:hAnsi="Times New Roman"/>
          <w:sz w:val="24"/>
          <w:szCs w:val="24"/>
        </w:rPr>
        <w:t>Radovi energetske obnove predmetne višestambene zgrade izvedeni su sukladno glavnom projektu energetske obnove zgrade, čime se postižu svi projektirani ciljevi kojima se osigurava nenanošenje bitne štete predmetnom okolišnom cilju.</w:t>
      </w:r>
    </w:p>
    <w:p w14:paraId="0A8A32B1" w14:textId="77777777" w:rsidR="000F4DFB" w:rsidRDefault="000F4DFB" w:rsidP="000F4DFB">
      <w:pPr>
        <w:spacing w:before="80" w:after="80"/>
        <w:ind w:left="425"/>
        <w:jc w:val="both"/>
        <w:rPr>
          <w:rFonts w:ascii="Times New Roman" w:hAnsi="Times New Roman"/>
          <w:sz w:val="24"/>
          <w:szCs w:val="24"/>
        </w:rPr>
      </w:pPr>
    </w:p>
    <w:p w14:paraId="7CCE4EAD" w14:textId="77777777" w:rsidR="006B1ECE" w:rsidRPr="000448DF" w:rsidRDefault="006B1ECE" w:rsidP="000F4DFB">
      <w:pPr>
        <w:spacing w:before="80" w:after="80"/>
        <w:ind w:left="425"/>
        <w:jc w:val="both"/>
        <w:rPr>
          <w:rFonts w:ascii="Times New Roman" w:hAnsi="Times New Roman"/>
          <w:sz w:val="24"/>
          <w:szCs w:val="24"/>
        </w:rPr>
      </w:pPr>
    </w:p>
    <w:p w14:paraId="72C76319" w14:textId="77777777" w:rsidR="000F4DFB" w:rsidRPr="00912448" w:rsidRDefault="000F4DFB" w:rsidP="000F4DFB">
      <w:pPr>
        <w:pStyle w:val="Odlomakpopisa"/>
        <w:numPr>
          <w:ilvl w:val="0"/>
          <w:numId w:val="2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912448">
        <w:rPr>
          <w:rFonts w:ascii="Times New Roman" w:eastAsiaTheme="minorHAnsi" w:hAnsi="Times New Roman"/>
          <w:b/>
          <w:bCs/>
          <w:sz w:val="24"/>
          <w:szCs w:val="24"/>
        </w:rPr>
        <w:lastRenderedPageBreak/>
        <w:t>IV. Kružno gospodarstvo, uključujući prevenciju</w:t>
      </w:r>
      <w:r w:rsidRPr="00912448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 xml:space="preserve"> otpada i recikliranje</w:t>
      </w:r>
    </w:p>
    <w:p w14:paraId="6631BC20" w14:textId="77777777" w:rsidR="000F4DFB" w:rsidRDefault="000F4DFB" w:rsidP="000F4DFB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1D0B162E" w14:textId="77777777" w:rsidR="000F4DFB" w:rsidRDefault="000F4DFB" w:rsidP="000F4DFB">
      <w:pPr>
        <w:pStyle w:val="Odlomakpopisa"/>
        <w:numPr>
          <w:ilvl w:val="0"/>
          <w:numId w:val="5"/>
        </w:numPr>
        <w:spacing w:before="80" w:after="8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Prilikom izvođenja r</w:t>
      </w:r>
      <w:r w:rsidRPr="00B42F0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adova energetske obnove višestambene zgrade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ograničeno je</w:t>
      </w:r>
      <w:r w:rsidRPr="00B42F0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stvaranje otpada u procesima koji se odnose na izgradnju i rušenje u skladu s EU Protokolom o gospodarenju otpadom od gradnje i rušenja i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uzete su</w:t>
      </w:r>
      <w:r w:rsidRPr="00B42F0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 obzir najbolje dostupne tehnike i korištenje selektivnog rušenja kako bi se omogućilo uklanjanje i sigurno rukovanje opasnih tvari i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olakšala</w:t>
      </w:r>
      <w:r w:rsidRPr="00B42F0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se ponovna upotreba i visokokvalitetna reciklaža selektivnim uklanjanjem materijala, koristeći dostupne sustave za sortiranje građevinskog otpada i otpada od rušenja;</w:t>
      </w:r>
    </w:p>
    <w:p w14:paraId="4D5EB488" w14:textId="77777777" w:rsidR="000F4DFB" w:rsidRPr="00B42F09" w:rsidRDefault="000F4DFB" w:rsidP="000F4DFB">
      <w:pPr>
        <w:pStyle w:val="Odlomakpopisa"/>
        <w:numPr>
          <w:ilvl w:val="0"/>
          <w:numId w:val="5"/>
        </w:numPr>
        <w:spacing w:before="80" w:after="8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B42F0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Tehnikama izgradnje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podržala se</w:t>
      </w:r>
      <w:r w:rsidRPr="00B42F0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kružnost, pozivajući se na ISO 20887 ili drugi standard za procjenu rastavljivosti ili prilagodljivosti višestambene zgrade, te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se demonstrirala</w:t>
      </w:r>
      <w:r w:rsidRPr="00B42F0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učinkovitost u pogledu resursa, prilagodljivost, fleksibilnost i rastavljivost kako bi se omogućila ponovna upotreba i recikliranje.</w:t>
      </w:r>
    </w:p>
    <w:p w14:paraId="4540ACBB" w14:textId="77777777" w:rsidR="000F4DFB" w:rsidRPr="00C42E08" w:rsidRDefault="000F4DFB" w:rsidP="000F4DFB">
      <w:pPr>
        <w:spacing w:before="80" w:after="80" w:line="276" w:lineRule="auto"/>
        <w:ind w:left="426" w:hanging="1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5D2F6E47" w14:textId="77777777" w:rsidR="000F4DFB" w:rsidRPr="00216A53" w:rsidRDefault="000F4DFB" w:rsidP="000F4DFB">
      <w:pPr>
        <w:pStyle w:val="Odlomakpopisa"/>
        <w:numPr>
          <w:ilvl w:val="0"/>
          <w:numId w:val="2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216A5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V. Prevencija onečišćenja i kontrola zraka, vode ili tla</w:t>
      </w:r>
    </w:p>
    <w:p w14:paraId="7FA68CA8" w14:textId="77777777" w:rsidR="000F4DFB" w:rsidRPr="008A4D86" w:rsidRDefault="000F4DFB" w:rsidP="000F4DFB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336EF454" w14:textId="77777777" w:rsidR="000F4DFB" w:rsidRDefault="000F4DFB" w:rsidP="000F4DFB">
      <w:pPr>
        <w:pStyle w:val="Odlomakpopisa"/>
        <w:numPr>
          <w:ilvl w:val="0"/>
          <w:numId w:val="6"/>
        </w:numPr>
        <w:spacing w:before="80" w:after="8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Materijali koji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su korišteni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 energetskoj obnovi višestambene zgrade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ne sadržavaju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azbest niti tvari koje izazivaju veliku zabrinutost, kako je utvrđeno na temelju popisa tvari za koje je potrebno odobrenje iz Priloga XIV. Uredbi (EZ) br. 1907/2006;</w:t>
      </w:r>
    </w:p>
    <w:p w14:paraId="42A0188D" w14:textId="77777777" w:rsidR="000F4DFB" w:rsidRDefault="000F4DFB" w:rsidP="000F4DFB">
      <w:pPr>
        <w:pStyle w:val="Odlomakpopisa"/>
        <w:numPr>
          <w:ilvl w:val="0"/>
          <w:numId w:val="6"/>
        </w:numPr>
        <w:spacing w:before="80" w:after="8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Građevinski dijelovi i materijali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korišteni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izvođenju radova energetske obnove 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>višestamben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e zgrade 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koji mogu doći u kontakt sa stanarima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emitiraju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manje od 0,06 mg formaldehida po m</w:t>
      </w:r>
      <w:r w:rsidRPr="008006AD">
        <w:rPr>
          <w:rFonts w:ascii="Times New Roman" w:eastAsia="SimSun" w:hAnsi="Times New Roman" w:cs="Times New Roman"/>
          <w:sz w:val="24"/>
          <w:szCs w:val="24"/>
          <w:vertAlign w:val="superscript"/>
          <w:lang w:eastAsia="hr-HR"/>
        </w:rPr>
        <w:t>3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materijala ili komponente i manje od 0,001 mg kategorija 1A i 1B kancerogeni hlapljivi organski spojevi po m</w:t>
      </w:r>
      <w:r w:rsidRPr="008006AD">
        <w:rPr>
          <w:rFonts w:ascii="Times New Roman" w:eastAsia="SimSun" w:hAnsi="Times New Roman" w:cs="Times New Roman"/>
          <w:sz w:val="24"/>
          <w:szCs w:val="24"/>
          <w:vertAlign w:val="superscript"/>
          <w:lang w:eastAsia="hr-HR"/>
        </w:rPr>
        <w:t>3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materijala ili komponente, nakon ispitivanja u skladu s CEN / TS 16516 i ISO 16000-3 ili drugim usporedivim standardiziranim uvjetima ispitivanja i metodom određivanja;</w:t>
      </w:r>
    </w:p>
    <w:p w14:paraId="12DAB17E" w14:textId="77777777" w:rsidR="000F4DFB" w:rsidRDefault="000F4DFB" w:rsidP="000F4DFB">
      <w:pPr>
        <w:pStyle w:val="Odlomakpopisa"/>
        <w:numPr>
          <w:ilvl w:val="0"/>
          <w:numId w:val="6"/>
        </w:numPr>
        <w:spacing w:after="0"/>
        <w:ind w:left="425" w:hanging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Poduzete su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mjere za smanjenje emisije buke, prašine i onečišćujućih tvari tijekom građevinskih radova na energetskoj obnovi višestambene zgrade, sukladno Zakonu o gradnji članku 133. </w:t>
      </w:r>
      <w:r w:rsidRPr="00216A53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Uređenje gradilišta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koji zahtijeva da se na gradilištu predvide i provode mjere zaštite na radu te ostale mjere za zaštitu života i zdravlja ljudi u skladu s posebnim propisima, te kojima se onečišćenje zraka, tla i podzemnih voda te buka svodi na najmanju mjeru. Tako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su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prilikom energetske obnove višestambene zgrade radovi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izvođeni 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samo u dnevnom razdoblju, svi rastresiti materijali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su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bili 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sklonjeni (prekrivanjem ili po potrebi vlaženjem) kako bi se spriječilo rasipanje tijekom kiše i vjetra, a sva uklanjanja i demontaže građevnih elemenata i materijala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vršena su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tehnikama koje sprečavaju širenje prašine i štetnih tvari na susjedne površine, te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se po potrebi koristila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zaštitna ograda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6AD7E133" w14:textId="77777777" w:rsidR="000F4DFB" w:rsidRPr="00EA610D" w:rsidRDefault="000F4DFB" w:rsidP="000F4DFB">
      <w:pPr>
        <w:pStyle w:val="Odlomakpopisa"/>
        <w:spacing w:after="0" w:line="259" w:lineRule="auto"/>
        <w:ind w:left="425" w:hanging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EA610D">
        <w:rPr>
          <w:rFonts w:ascii="Times New Roman" w:eastAsia="SimSun" w:hAnsi="Times New Roman" w:cs="Times New Roman"/>
          <w:sz w:val="44"/>
          <w:szCs w:val="44"/>
          <w:lang w:eastAsia="hr-HR"/>
        </w:rPr>
        <w:t>□</w:t>
      </w:r>
      <w:r w:rsidRPr="00EA610D">
        <w:rPr>
          <w:rFonts w:ascii="Times New Roman" w:eastAsia="SimSun" w:hAnsi="Times New Roman" w:cs="Times New Roman"/>
          <w:sz w:val="36"/>
          <w:szCs w:val="36"/>
          <w:lang w:eastAsia="hr-HR"/>
        </w:rPr>
        <w:tab/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Sukladno glavnom projektu energetske obnove zgrade ugrađeni su visokoučinkoviti</w:t>
      </w:r>
      <w:r w:rsidRPr="00EA610D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kondenzacijski kotlov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i</w:t>
      </w:r>
      <w:r w:rsidRPr="00EA610D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usklađeni s ekološkim dizajnom, tj. kotlov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i</w:t>
      </w:r>
      <w:r w:rsidRPr="00EA610D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koji su u skladu s Direktivom Europskog parlamenta i Vijeća od 21. listopada 2009. o uspostavi okvira za utvrđivanje zahtjeva za ekološki dizajn proizvoda koji koriste energiju (Direktiva 2009/125/CE) i relevantnim provedbenim propisima, kao što je Uredba Komisije (EU) 2015/1189 od 28. travnja 2015. o provedbi Direktive2009/125/CE u pogledu zahtjeva za ekološki dizajn kotlova na kruta goriva.</w:t>
      </w:r>
    </w:p>
    <w:p w14:paraId="76E744BB" w14:textId="77777777" w:rsidR="000F4DFB" w:rsidRDefault="000F4DFB" w:rsidP="000F4DFB">
      <w:pPr>
        <w:spacing w:before="80" w:after="80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5A13E5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</w:p>
    <w:p w14:paraId="2144A6A8" w14:textId="77777777" w:rsidR="000F4DFB" w:rsidRPr="00D75250" w:rsidRDefault="000F4DFB" w:rsidP="000F4DFB">
      <w:pPr>
        <w:pStyle w:val="Odlomakpopisa"/>
        <w:numPr>
          <w:ilvl w:val="0"/>
          <w:numId w:val="2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D75250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VI. Zaštita i obnova biološke raznolikosti i ekosustava</w:t>
      </w:r>
    </w:p>
    <w:p w14:paraId="61BA4416" w14:textId="77777777" w:rsidR="000F4DFB" w:rsidRPr="008A4D86" w:rsidRDefault="000F4DFB" w:rsidP="000F4DFB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1D2DDA7" w14:textId="77777777" w:rsidR="000F4DFB" w:rsidRPr="00D905BE" w:rsidRDefault="000F4DFB" w:rsidP="000F4DFB">
      <w:pPr>
        <w:spacing w:before="80" w:after="80"/>
        <w:ind w:left="426"/>
        <w:jc w:val="both"/>
        <w:rPr>
          <w:rFonts w:ascii="Times New Roman" w:hAnsi="Times New Roman"/>
          <w:sz w:val="24"/>
          <w:szCs w:val="24"/>
        </w:rPr>
      </w:pPr>
      <w:r w:rsidRPr="00D905BE">
        <w:rPr>
          <w:rFonts w:ascii="Times New Roman" w:hAnsi="Times New Roman"/>
          <w:sz w:val="24"/>
          <w:szCs w:val="24"/>
        </w:rPr>
        <w:t>Radovi energetske obnove predmetne višestambene zgrade izvedeni su sukladno glavnom projektu energetske obnove zgrade, čime se postižu svi projektirani ciljevi kojima se osigurava nenanošenje bitne štete predmetnom okolišnom cilju.</w:t>
      </w:r>
    </w:p>
    <w:p w14:paraId="518E2B74" w14:textId="77777777" w:rsidR="000F4DFB" w:rsidRDefault="000F4DFB" w:rsidP="000F4DFB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5625EE89" w14:textId="77777777" w:rsidR="000F4DFB" w:rsidRPr="00C42E08" w:rsidRDefault="000F4DFB" w:rsidP="000F4DFB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83CDF1B" w14:textId="77777777" w:rsidR="000F4DFB" w:rsidRPr="00C42E08" w:rsidRDefault="000F4DFB" w:rsidP="000F4DFB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Potvrđujem da su navedeni podaci u ovoj Izjavi istiniti te istu ovjeravam pečatom i svojim vlastoručnim potpisom.</w:t>
      </w:r>
    </w:p>
    <w:p w14:paraId="2247C06A" w14:textId="77777777" w:rsidR="000F4DFB" w:rsidRPr="00065100" w:rsidRDefault="000F4DFB" w:rsidP="000F4DFB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35AD5F6D" w14:textId="77777777" w:rsidR="000F4DFB" w:rsidRPr="00065100" w:rsidRDefault="000F4DFB" w:rsidP="000F4D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5100">
        <w:rPr>
          <w:rFonts w:ascii="Times New Roman" w:hAnsi="Times New Roman" w:cs="Times New Roman"/>
          <w:b/>
          <w:bCs/>
          <w:sz w:val="24"/>
          <w:szCs w:val="24"/>
        </w:rPr>
        <w:t>Potpis osobe ovlaštene za zastupanje izvođača</w:t>
      </w:r>
      <w:r w:rsidRPr="0006510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732A5EC" w14:textId="77777777" w:rsidR="000F4DFB" w:rsidRPr="00065100" w:rsidRDefault="000F4DFB" w:rsidP="000F4DF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1439F5" w14:textId="15CCC289" w:rsidR="000F4DFB" w:rsidRDefault="000F4DFB" w:rsidP="000F4DF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FD53E8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FD53E8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0A2B65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>. godine.</w:t>
      </w:r>
    </w:p>
    <w:p w14:paraId="1C004313" w14:textId="77777777" w:rsidR="000F4DFB" w:rsidRDefault="000F4DFB" w:rsidP="000F4DF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19E5ED" w14:textId="77777777" w:rsidR="000F4DFB" w:rsidRDefault="000F4DFB" w:rsidP="000F4DF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Osoba ovlaštena za zastupanje izvođača:</w:t>
      </w:r>
    </w:p>
    <w:p w14:paraId="69968D83" w14:textId="77777777" w:rsidR="000F4DFB" w:rsidRDefault="000F4DFB" w:rsidP="000F4DF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56637">
        <w:rPr>
          <w:rFonts w:ascii="Times New Roman" w:eastAsia="Times New Roman" w:hAnsi="Times New Roman" w:cs="Times New Roman"/>
          <w:i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naziv </w:t>
      </w:r>
      <w:r w:rsidRPr="00956637">
        <w:rPr>
          <w:rFonts w:ascii="Times New Roman" w:eastAsia="Times New Roman" w:hAnsi="Times New Roman" w:cs="Times New Roman"/>
          <w:i/>
          <w:sz w:val="24"/>
          <w:szCs w:val="24"/>
        </w:rPr>
        <w:t>&gt;</w:t>
      </w:r>
    </w:p>
    <w:p w14:paraId="4FBFC151" w14:textId="77777777" w:rsidR="000F4DFB" w:rsidRDefault="000F4DFB" w:rsidP="000F4DFB">
      <w:pPr>
        <w:tabs>
          <w:tab w:val="left" w:pos="1257"/>
        </w:tabs>
        <w:spacing w:after="0"/>
        <w:jc w:val="both"/>
        <w:rPr>
          <w:sz w:val="24"/>
          <w:szCs w:val="24"/>
        </w:rPr>
      </w:pPr>
    </w:p>
    <w:p w14:paraId="0A681B64" w14:textId="77777777" w:rsidR="000F4DFB" w:rsidRDefault="000F4DFB" w:rsidP="000F4DF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1B9">
        <w:rPr>
          <w:rFonts w:ascii="Times New Roman" w:eastAsia="Times New Roman" w:hAnsi="Times New Roman" w:cs="Times New Roman"/>
          <w:sz w:val="24"/>
          <w:szCs w:val="24"/>
        </w:rPr>
        <w:t>Potpis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M.P.</w:t>
      </w:r>
    </w:p>
    <w:p w14:paraId="56EF926F" w14:textId="77777777" w:rsidR="000F4DFB" w:rsidRPr="006B610D" w:rsidRDefault="000F4DFB" w:rsidP="000F4DF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44E0">
        <w:rPr>
          <w:rFonts w:ascii="Times New Roman" w:eastAsia="Times New Roman" w:hAnsi="Times New Roman" w:cs="Times New Roman"/>
          <w:i/>
          <w:sz w:val="24"/>
          <w:szCs w:val="24"/>
        </w:rPr>
        <w:t>&lt; umetnuti &gt;</w:t>
      </w:r>
    </w:p>
    <w:p w14:paraId="03424588" w14:textId="77777777" w:rsidR="008C77CB" w:rsidRPr="00065100" w:rsidRDefault="008C77CB" w:rsidP="008C77CB">
      <w:pPr>
        <w:spacing w:after="0" w:line="276" w:lineRule="auto"/>
        <w:rPr>
          <w:rFonts w:ascii="Times New Roman" w:eastAsiaTheme="majorEastAsia" w:hAnsi="Times New Roman" w:cs="Times New Roman"/>
          <w:b/>
          <w:bCs/>
          <w:noProof/>
          <w:sz w:val="24"/>
          <w:szCs w:val="24"/>
        </w:rPr>
      </w:pPr>
    </w:p>
    <w:sectPr w:rsidR="008C77CB" w:rsidRPr="00065100" w:rsidSect="00637D04">
      <w:footerReference w:type="default" r:id="rId12"/>
      <w:footerReference w:type="first" r:id="rId13"/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ACC48D" w14:textId="77777777" w:rsidR="00924A05" w:rsidRDefault="00924A05" w:rsidP="00C30036">
      <w:pPr>
        <w:spacing w:after="0" w:line="240" w:lineRule="auto"/>
      </w:pPr>
      <w:r>
        <w:separator/>
      </w:r>
    </w:p>
  </w:endnote>
  <w:endnote w:type="continuationSeparator" w:id="0">
    <w:p w14:paraId="69090A39" w14:textId="77777777" w:rsidR="00924A05" w:rsidRDefault="00924A05" w:rsidP="00C30036">
      <w:pPr>
        <w:spacing w:after="0" w:line="240" w:lineRule="auto"/>
      </w:pPr>
      <w:r>
        <w:continuationSeparator/>
      </w:r>
    </w:p>
  </w:endnote>
  <w:endnote w:type="continuationNotice" w:id="1">
    <w:p w14:paraId="3DAC5E52" w14:textId="77777777" w:rsidR="00924A05" w:rsidRDefault="00924A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499258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D97F471" w14:textId="0B41A1D0" w:rsidR="00451063" w:rsidRPr="00451063" w:rsidRDefault="00451063">
        <w:pPr>
          <w:pStyle w:val="Podnoje"/>
          <w:jc w:val="right"/>
          <w:rPr>
            <w:rFonts w:ascii="Times New Roman" w:hAnsi="Times New Roman" w:cs="Times New Roman"/>
          </w:rPr>
        </w:pPr>
        <w:r w:rsidRPr="00451063">
          <w:rPr>
            <w:rFonts w:ascii="Times New Roman" w:hAnsi="Times New Roman" w:cs="Times New Roman"/>
          </w:rPr>
          <w:fldChar w:fldCharType="begin"/>
        </w:r>
        <w:r w:rsidRPr="00451063">
          <w:rPr>
            <w:rFonts w:ascii="Times New Roman" w:hAnsi="Times New Roman" w:cs="Times New Roman"/>
          </w:rPr>
          <w:instrText>PAGE   \* MERGEFORMAT</w:instrText>
        </w:r>
        <w:r w:rsidRPr="00451063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451063">
          <w:rPr>
            <w:rFonts w:ascii="Times New Roman" w:hAnsi="Times New Roman" w:cs="Times New Roman"/>
          </w:rPr>
          <w:fldChar w:fldCharType="end"/>
        </w:r>
      </w:p>
    </w:sdtContent>
  </w:sdt>
  <w:p w14:paraId="7A50BDE2" w14:textId="77777777" w:rsidR="008D0F8E" w:rsidRDefault="008D0F8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372286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03506EE" w14:textId="1CB090FD" w:rsidR="003B2775" w:rsidRPr="003B2775" w:rsidRDefault="003B2775">
        <w:pPr>
          <w:pStyle w:val="Podnoje"/>
          <w:jc w:val="right"/>
          <w:rPr>
            <w:rFonts w:ascii="Times New Roman" w:hAnsi="Times New Roman" w:cs="Times New Roman"/>
          </w:rPr>
        </w:pPr>
        <w:r w:rsidRPr="003B2775">
          <w:rPr>
            <w:rFonts w:ascii="Times New Roman" w:hAnsi="Times New Roman" w:cs="Times New Roman"/>
          </w:rPr>
          <w:fldChar w:fldCharType="begin"/>
        </w:r>
        <w:r w:rsidRPr="003B2775">
          <w:rPr>
            <w:rFonts w:ascii="Times New Roman" w:hAnsi="Times New Roman" w:cs="Times New Roman"/>
          </w:rPr>
          <w:instrText>PAGE   \* MERGEFORMAT</w:instrText>
        </w:r>
        <w:r w:rsidRPr="003B2775">
          <w:rPr>
            <w:rFonts w:ascii="Times New Roman" w:hAnsi="Times New Roman" w:cs="Times New Roman"/>
          </w:rPr>
          <w:fldChar w:fldCharType="separate"/>
        </w:r>
        <w:r w:rsidRPr="003B2775">
          <w:rPr>
            <w:rFonts w:ascii="Times New Roman" w:hAnsi="Times New Roman" w:cs="Times New Roman"/>
          </w:rPr>
          <w:t>2</w:t>
        </w:r>
        <w:r w:rsidRPr="003B2775">
          <w:rPr>
            <w:rFonts w:ascii="Times New Roman" w:hAnsi="Times New Roman" w:cs="Times New Roman"/>
          </w:rPr>
          <w:fldChar w:fldCharType="end"/>
        </w:r>
      </w:p>
    </w:sdtContent>
  </w:sdt>
  <w:p w14:paraId="58049C09" w14:textId="77777777" w:rsidR="008D0F8E" w:rsidRDefault="008D0F8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481903" w14:textId="77777777" w:rsidR="00924A05" w:rsidRDefault="00924A05" w:rsidP="00C30036">
      <w:pPr>
        <w:spacing w:after="0" w:line="240" w:lineRule="auto"/>
      </w:pPr>
      <w:r>
        <w:separator/>
      </w:r>
    </w:p>
  </w:footnote>
  <w:footnote w:type="continuationSeparator" w:id="0">
    <w:p w14:paraId="1AA53EE2" w14:textId="77777777" w:rsidR="00924A05" w:rsidRDefault="00924A05" w:rsidP="00C30036">
      <w:pPr>
        <w:spacing w:after="0" w:line="240" w:lineRule="auto"/>
      </w:pPr>
      <w:r>
        <w:continuationSeparator/>
      </w:r>
    </w:p>
  </w:footnote>
  <w:footnote w:type="continuationNotice" w:id="1">
    <w:p w14:paraId="12258E49" w14:textId="77777777" w:rsidR="00924A05" w:rsidRDefault="00924A0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11AA0"/>
    <w:multiLevelType w:val="hybridMultilevel"/>
    <w:tmpl w:val="CD780386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26C915A4"/>
    <w:multiLevelType w:val="hybridMultilevel"/>
    <w:tmpl w:val="B14E9158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3DE07C6E"/>
    <w:multiLevelType w:val="hybridMultilevel"/>
    <w:tmpl w:val="1692244E"/>
    <w:lvl w:ilvl="0" w:tplc="9ABEE454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63160B"/>
    <w:multiLevelType w:val="hybridMultilevel"/>
    <w:tmpl w:val="AD12F946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6A330429"/>
    <w:multiLevelType w:val="hybridMultilevel"/>
    <w:tmpl w:val="A5FE8DBA"/>
    <w:lvl w:ilvl="0" w:tplc="041A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5" w15:restartNumberingAfterBreak="0">
    <w:nsid w:val="72C667C8"/>
    <w:multiLevelType w:val="hybridMultilevel"/>
    <w:tmpl w:val="7A30F848"/>
    <w:lvl w:ilvl="0" w:tplc="041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0A4"/>
    <w:rsid w:val="00007978"/>
    <w:rsid w:val="000101D9"/>
    <w:rsid w:val="00014E94"/>
    <w:rsid w:val="000210C6"/>
    <w:rsid w:val="000258AB"/>
    <w:rsid w:val="0003146C"/>
    <w:rsid w:val="00031AE8"/>
    <w:rsid w:val="000358F6"/>
    <w:rsid w:val="00036148"/>
    <w:rsid w:val="000448DF"/>
    <w:rsid w:val="000562B0"/>
    <w:rsid w:val="00065100"/>
    <w:rsid w:val="00067441"/>
    <w:rsid w:val="00067E41"/>
    <w:rsid w:val="00071713"/>
    <w:rsid w:val="0007318F"/>
    <w:rsid w:val="00075F03"/>
    <w:rsid w:val="0008026C"/>
    <w:rsid w:val="00087BAE"/>
    <w:rsid w:val="00090731"/>
    <w:rsid w:val="000A2B65"/>
    <w:rsid w:val="000A7798"/>
    <w:rsid w:val="000B437B"/>
    <w:rsid w:val="000C1C5D"/>
    <w:rsid w:val="000D60DC"/>
    <w:rsid w:val="000D734F"/>
    <w:rsid w:val="000E3980"/>
    <w:rsid w:val="000E6487"/>
    <w:rsid w:val="000F4DFB"/>
    <w:rsid w:val="000F77EE"/>
    <w:rsid w:val="00106DAF"/>
    <w:rsid w:val="001078FC"/>
    <w:rsid w:val="00110F45"/>
    <w:rsid w:val="001155FF"/>
    <w:rsid w:val="00116D1B"/>
    <w:rsid w:val="001209CB"/>
    <w:rsid w:val="001254C7"/>
    <w:rsid w:val="00142BE0"/>
    <w:rsid w:val="00172018"/>
    <w:rsid w:val="0018178E"/>
    <w:rsid w:val="0018441F"/>
    <w:rsid w:val="001B23F7"/>
    <w:rsid w:val="001B4C7F"/>
    <w:rsid w:val="001B69F4"/>
    <w:rsid w:val="001C2B99"/>
    <w:rsid w:val="001C3BA1"/>
    <w:rsid w:val="001D2174"/>
    <w:rsid w:val="001D772D"/>
    <w:rsid w:val="001E2FDC"/>
    <w:rsid w:val="001E3408"/>
    <w:rsid w:val="001F2306"/>
    <w:rsid w:val="002000B7"/>
    <w:rsid w:val="002028E3"/>
    <w:rsid w:val="00216A53"/>
    <w:rsid w:val="00221D58"/>
    <w:rsid w:val="00222C4B"/>
    <w:rsid w:val="002265EC"/>
    <w:rsid w:val="0023671C"/>
    <w:rsid w:val="002545C0"/>
    <w:rsid w:val="002600D2"/>
    <w:rsid w:val="00262523"/>
    <w:rsid w:val="00270A44"/>
    <w:rsid w:val="00271B18"/>
    <w:rsid w:val="002729BD"/>
    <w:rsid w:val="002857FC"/>
    <w:rsid w:val="002A1773"/>
    <w:rsid w:val="002C595F"/>
    <w:rsid w:val="002C6319"/>
    <w:rsid w:val="002F06F3"/>
    <w:rsid w:val="00300763"/>
    <w:rsid w:val="003040C5"/>
    <w:rsid w:val="003559F0"/>
    <w:rsid w:val="00374036"/>
    <w:rsid w:val="003B05F9"/>
    <w:rsid w:val="003B2775"/>
    <w:rsid w:val="003E24CE"/>
    <w:rsid w:val="003F2A56"/>
    <w:rsid w:val="00405E2D"/>
    <w:rsid w:val="0040718A"/>
    <w:rsid w:val="004071DA"/>
    <w:rsid w:val="00407541"/>
    <w:rsid w:val="004126E0"/>
    <w:rsid w:val="00417E55"/>
    <w:rsid w:val="004207F2"/>
    <w:rsid w:val="00420A9C"/>
    <w:rsid w:val="00431149"/>
    <w:rsid w:val="00440CF0"/>
    <w:rsid w:val="00441B8D"/>
    <w:rsid w:val="00442289"/>
    <w:rsid w:val="004448B5"/>
    <w:rsid w:val="004474A3"/>
    <w:rsid w:val="00451063"/>
    <w:rsid w:val="0046685B"/>
    <w:rsid w:val="00472FC4"/>
    <w:rsid w:val="00473389"/>
    <w:rsid w:val="00476EBA"/>
    <w:rsid w:val="004857D9"/>
    <w:rsid w:val="00490152"/>
    <w:rsid w:val="0049310D"/>
    <w:rsid w:val="00497FB7"/>
    <w:rsid w:val="004A0BBF"/>
    <w:rsid w:val="004A7515"/>
    <w:rsid w:val="004C0BF3"/>
    <w:rsid w:val="004C6D6E"/>
    <w:rsid w:val="004D57AA"/>
    <w:rsid w:val="004F6560"/>
    <w:rsid w:val="00501218"/>
    <w:rsid w:val="00502D11"/>
    <w:rsid w:val="00514701"/>
    <w:rsid w:val="00521CBB"/>
    <w:rsid w:val="00550393"/>
    <w:rsid w:val="00551D14"/>
    <w:rsid w:val="0056156E"/>
    <w:rsid w:val="005717D5"/>
    <w:rsid w:val="005750B3"/>
    <w:rsid w:val="00576BA3"/>
    <w:rsid w:val="00581536"/>
    <w:rsid w:val="00585A09"/>
    <w:rsid w:val="00585D68"/>
    <w:rsid w:val="005907E3"/>
    <w:rsid w:val="005A13E5"/>
    <w:rsid w:val="005A30C2"/>
    <w:rsid w:val="005A3F44"/>
    <w:rsid w:val="005C552D"/>
    <w:rsid w:val="005D00CE"/>
    <w:rsid w:val="005D0169"/>
    <w:rsid w:val="005E1397"/>
    <w:rsid w:val="005E768D"/>
    <w:rsid w:val="005F07D1"/>
    <w:rsid w:val="005F0FF0"/>
    <w:rsid w:val="006029F1"/>
    <w:rsid w:val="00613A86"/>
    <w:rsid w:val="006143B0"/>
    <w:rsid w:val="0062099D"/>
    <w:rsid w:val="006236F1"/>
    <w:rsid w:val="00623E40"/>
    <w:rsid w:val="00637D04"/>
    <w:rsid w:val="006512CB"/>
    <w:rsid w:val="00654751"/>
    <w:rsid w:val="006555D4"/>
    <w:rsid w:val="006669FD"/>
    <w:rsid w:val="0068011E"/>
    <w:rsid w:val="006815E3"/>
    <w:rsid w:val="00687F7C"/>
    <w:rsid w:val="0069436E"/>
    <w:rsid w:val="006A1F69"/>
    <w:rsid w:val="006A7F1A"/>
    <w:rsid w:val="006B1ECE"/>
    <w:rsid w:val="006B25EB"/>
    <w:rsid w:val="006B3115"/>
    <w:rsid w:val="006B4D2F"/>
    <w:rsid w:val="006B610D"/>
    <w:rsid w:val="006C387D"/>
    <w:rsid w:val="006C70CF"/>
    <w:rsid w:val="006E5F9C"/>
    <w:rsid w:val="00713E6A"/>
    <w:rsid w:val="00730BC3"/>
    <w:rsid w:val="00731778"/>
    <w:rsid w:val="007328D7"/>
    <w:rsid w:val="00743676"/>
    <w:rsid w:val="0075131C"/>
    <w:rsid w:val="007555EE"/>
    <w:rsid w:val="00757407"/>
    <w:rsid w:val="00764D54"/>
    <w:rsid w:val="00776FBA"/>
    <w:rsid w:val="0078131C"/>
    <w:rsid w:val="00783E76"/>
    <w:rsid w:val="00792E1C"/>
    <w:rsid w:val="007A219B"/>
    <w:rsid w:val="007A4654"/>
    <w:rsid w:val="007A4E27"/>
    <w:rsid w:val="007A50A4"/>
    <w:rsid w:val="007B1975"/>
    <w:rsid w:val="007B65A5"/>
    <w:rsid w:val="007C1AE6"/>
    <w:rsid w:val="007F5477"/>
    <w:rsid w:val="007F6E01"/>
    <w:rsid w:val="008006AD"/>
    <w:rsid w:val="00813393"/>
    <w:rsid w:val="00813ACE"/>
    <w:rsid w:val="00821611"/>
    <w:rsid w:val="008267A0"/>
    <w:rsid w:val="00830D53"/>
    <w:rsid w:val="008447A5"/>
    <w:rsid w:val="00846B09"/>
    <w:rsid w:val="00847D4E"/>
    <w:rsid w:val="00870E30"/>
    <w:rsid w:val="00874AB6"/>
    <w:rsid w:val="0087672E"/>
    <w:rsid w:val="00893AA6"/>
    <w:rsid w:val="008979D1"/>
    <w:rsid w:val="008A3402"/>
    <w:rsid w:val="008A69AE"/>
    <w:rsid w:val="008B7E68"/>
    <w:rsid w:val="008C77CB"/>
    <w:rsid w:val="008D0F8E"/>
    <w:rsid w:val="008F29D6"/>
    <w:rsid w:val="008F797D"/>
    <w:rsid w:val="008F7D2B"/>
    <w:rsid w:val="00906377"/>
    <w:rsid w:val="00912448"/>
    <w:rsid w:val="009144B1"/>
    <w:rsid w:val="00924A05"/>
    <w:rsid w:val="00943910"/>
    <w:rsid w:val="00947CBC"/>
    <w:rsid w:val="00951727"/>
    <w:rsid w:val="0095570B"/>
    <w:rsid w:val="00971A02"/>
    <w:rsid w:val="009763A0"/>
    <w:rsid w:val="00997D85"/>
    <w:rsid w:val="009A7E3C"/>
    <w:rsid w:val="009C5612"/>
    <w:rsid w:val="009D0D17"/>
    <w:rsid w:val="009D5E07"/>
    <w:rsid w:val="009E0102"/>
    <w:rsid w:val="009E37E5"/>
    <w:rsid w:val="00A31A90"/>
    <w:rsid w:val="00A441B0"/>
    <w:rsid w:val="00A47FEA"/>
    <w:rsid w:val="00A553EA"/>
    <w:rsid w:val="00A568D1"/>
    <w:rsid w:val="00A679EC"/>
    <w:rsid w:val="00A7762E"/>
    <w:rsid w:val="00A83660"/>
    <w:rsid w:val="00A83971"/>
    <w:rsid w:val="00A83B65"/>
    <w:rsid w:val="00A862DC"/>
    <w:rsid w:val="00A9064F"/>
    <w:rsid w:val="00A920F9"/>
    <w:rsid w:val="00A93B70"/>
    <w:rsid w:val="00AB386D"/>
    <w:rsid w:val="00AC6934"/>
    <w:rsid w:val="00AD3498"/>
    <w:rsid w:val="00AD4422"/>
    <w:rsid w:val="00AE02B0"/>
    <w:rsid w:val="00AE1822"/>
    <w:rsid w:val="00AE793C"/>
    <w:rsid w:val="00AF6792"/>
    <w:rsid w:val="00AF711B"/>
    <w:rsid w:val="00B058B9"/>
    <w:rsid w:val="00B05F9F"/>
    <w:rsid w:val="00B118CD"/>
    <w:rsid w:val="00B20BAC"/>
    <w:rsid w:val="00B37424"/>
    <w:rsid w:val="00B42F09"/>
    <w:rsid w:val="00B45AD1"/>
    <w:rsid w:val="00B5382B"/>
    <w:rsid w:val="00B5430A"/>
    <w:rsid w:val="00B72E52"/>
    <w:rsid w:val="00B828E4"/>
    <w:rsid w:val="00B83805"/>
    <w:rsid w:val="00B93618"/>
    <w:rsid w:val="00B9542A"/>
    <w:rsid w:val="00BA11ED"/>
    <w:rsid w:val="00BD0204"/>
    <w:rsid w:val="00BD5FD4"/>
    <w:rsid w:val="00BE1703"/>
    <w:rsid w:val="00C05B85"/>
    <w:rsid w:val="00C30036"/>
    <w:rsid w:val="00C408FC"/>
    <w:rsid w:val="00C41CDD"/>
    <w:rsid w:val="00C428DD"/>
    <w:rsid w:val="00C57A43"/>
    <w:rsid w:val="00C57FAC"/>
    <w:rsid w:val="00C6537B"/>
    <w:rsid w:val="00C70603"/>
    <w:rsid w:val="00C7716F"/>
    <w:rsid w:val="00C93E02"/>
    <w:rsid w:val="00C94E38"/>
    <w:rsid w:val="00CD6186"/>
    <w:rsid w:val="00CE5EDC"/>
    <w:rsid w:val="00CF77FD"/>
    <w:rsid w:val="00D02168"/>
    <w:rsid w:val="00D03B15"/>
    <w:rsid w:val="00D318B9"/>
    <w:rsid w:val="00D33D3C"/>
    <w:rsid w:val="00D46170"/>
    <w:rsid w:val="00D54E71"/>
    <w:rsid w:val="00D55753"/>
    <w:rsid w:val="00D60D3D"/>
    <w:rsid w:val="00D74BF6"/>
    <w:rsid w:val="00D75250"/>
    <w:rsid w:val="00D825B7"/>
    <w:rsid w:val="00D826C3"/>
    <w:rsid w:val="00D84A50"/>
    <w:rsid w:val="00D905BE"/>
    <w:rsid w:val="00D97544"/>
    <w:rsid w:val="00DA1119"/>
    <w:rsid w:val="00DD058D"/>
    <w:rsid w:val="00DD525D"/>
    <w:rsid w:val="00DD673D"/>
    <w:rsid w:val="00DE0BED"/>
    <w:rsid w:val="00DF1E9F"/>
    <w:rsid w:val="00E05139"/>
    <w:rsid w:val="00E0677C"/>
    <w:rsid w:val="00E11F95"/>
    <w:rsid w:val="00E12259"/>
    <w:rsid w:val="00E3197A"/>
    <w:rsid w:val="00E34BF0"/>
    <w:rsid w:val="00E61E63"/>
    <w:rsid w:val="00E64A74"/>
    <w:rsid w:val="00E64C73"/>
    <w:rsid w:val="00E70CDA"/>
    <w:rsid w:val="00E81372"/>
    <w:rsid w:val="00E847CE"/>
    <w:rsid w:val="00E868C4"/>
    <w:rsid w:val="00E935F0"/>
    <w:rsid w:val="00E936DC"/>
    <w:rsid w:val="00E95AC6"/>
    <w:rsid w:val="00EA0081"/>
    <w:rsid w:val="00EA610D"/>
    <w:rsid w:val="00EA6A61"/>
    <w:rsid w:val="00EB7993"/>
    <w:rsid w:val="00EC3D8B"/>
    <w:rsid w:val="00ED073F"/>
    <w:rsid w:val="00F058F8"/>
    <w:rsid w:val="00F10C69"/>
    <w:rsid w:val="00F12A7A"/>
    <w:rsid w:val="00F2184A"/>
    <w:rsid w:val="00F238E8"/>
    <w:rsid w:val="00F24823"/>
    <w:rsid w:val="00F26609"/>
    <w:rsid w:val="00F33638"/>
    <w:rsid w:val="00F43F67"/>
    <w:rsid w:val="00F526AB"/>
    <w:rsid w:val="00F61877"/>
    <w:rsid w:val="00F66511"/>
    <w:rsid w:val="00F67A97"/>
    <w:rsid w:val="00F67CAE"/>
    <w:rsid w:val="00F71F66"/>
    <w:rsid w:val="00F74963"/>
    <w:rsid w:val="00F803CA"/>
    <w:rsid w:val="00F91770"/>
    <w:rsid w:val="00FB41A9"/>
    <w:rsid w:val="00FB5653"/>
    <w:rsid w:val="00FC007C"/>
    <w:rsid w:val="00FC4269"/>
    <w:rsid w:val="00FD4D9D"/>
    <w:rsid w:val="00FD5DC1"/>
    <w:rsid w:val="00FE0137"/>
    <w:rsid w:val="00FE190D"/>
    <w:rsid w:val="00FF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6C5D6"/>
  <w15:chartTrackingRefBased/>
  <w15:docId w15:val="{C4B07271-E176-45F2-BC3F-4D3B4D1EF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C3003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30036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unhideWhenUsed/>
    <w:rsid w:val="00C3003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3B70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A6A61"/>
  </w:style>
  <w:style w:type="paragraph" w:styleId="Podnoje">
    <w:name w:val="footer"/>
    <w:basedOn w:val="Normal"/>
    <w:link w:val="Podnoje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A6A61"/>
  </w:style>
  <w:style w:type="paragraph" w:styleId="Odlomakpopisa">
    <w:name w:val="List Paragraph"/>
    <w:basedOn w:val="Normal"/>
    <w:link w:val="OdlomakpopisaChar"/>
    <w:qFormat/>
    <w:rsid w:val="002028E3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OdlomakpopisaChar">
    <w:name w:val="Odlomak popisa Char"/>
    <w:link w:val="Odlomakpopisa"/>
    <w:locked/>
    <w:rsid w:val="002028E3"/>
    <w:rPr>
      <w:rFonts w:eastAsiaTheme="minorEastAsia"/>
    </w:rPr>
  </w:style>
  <w:style w:type="paragraph" w:styleId="Tijeloteksta">
    <w:name w:val="Body Text"/>
    <w:basedOn w:val="Normal"/>
    <w:link w:val="TijelotekstaChar"/>
    <w:uiPriority w:val="1"/>
    <w:rsid w:val="007328D7"/>
    <w:pPr>
      <w:spacing w:before="120" w:after="200" w:line="276" w:lineRule="auto"/>
      <w:ind w:left="116"/>
    </w:pPr>
    <w:rPr>
      <w:rFonts w:eastAsiaTheme="minorEastAsia"/>
      <w:noProof/>
    </w:rPr>
  </w:style>
  <w:style w:type="character" w:customStyle="1" w:styleId="TijelotekstaChar">
    <w:name w:val="Tijelo teksta Char"/>
    <w:basedOn w:val="Zadanifontodlomka"/>
    <w:link w:val="Tijeloteksta"/>
    <w:uiPriority w:val="1"/>
    <w:rsid w:val="007328D7"/>
    <w:rPr>
      <w:rFonts w:eastAsiaTheme="minorEastAsia"/>
      <w:noProof/>
    </w:rPr>
  </w:style>
  <w:style w:type="paragraph" w:styleId="Naslov">
    <w:name w:val="Title"/>
    <w:basedOn w:val="Normal"/>
    <w:next w:val="Normal"/>
    <w:link w:val="NaslovChar"/>
    <w:uiPriority w:val="10"/>
    <w:qFormat/>
    <w:rsid w:val="006669FD"/>
    <w:pPr>
      <w:pBdr>
        <w:bottom w:val="single" w:sz="4" w:space="1" w:color="auto"/>
      </w:pBdr>
      <w:spacing w:after="200" w:line="240" w:lineRule="auto"/>
      <w:contextualSpacing/>
    </w:pPr>
    <w:rPr>
      <w:rFonts w:asciiTheme="majorHAnsi" w:eastAsiaTheme="majorEastAsia" w:hAnsiTheme="majorHAnsi" w:cstheme="majorBidi"/>
      <w:noProof/>
      <w:spacing w:val="5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6669FD"/>
    <w:rPr>
      <w:rFonts w:asciiTheme="majorHAnsi" w:eastAsiaTheme="majorEastAsia" w:hAnsiTheme="majorHAnsi" w:cstheme="majorBidi"/>
      <w:noProof/>
      <w:spacing w:val="5"/>
      <w:sz w:val="52"/>
      <w:szCs w:val="52"/>
    </w:rPr>
  </w:style>
  <w:style w:type="character" w:customStyle="1" w:styleId="Bodytext285pt">
    <w:name w:val="Body text (2) + 8;5 pt"/>
    <w:basedOn w:val="Zadanifontodlomka"/>
    <w:rsid w:val="00666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58153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58153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581536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8153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81536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C93E02"/>
    <w:pPr>
      <w:spacing w:after="0" w:line="240" w:lineRule="auto"/>
    </w:pPr>
  </w:style>
  <w:style w:type="paragraph" w:styleId="StandardWeb">
    <w:name w:val="Normal (Web)"/>
    <w:basedOn w:val="Normal"/>
    <w:uiPriority w:val="99"/>
    <w:rsid w:val="00E11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5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18" ma:contentTypeDescription="Stvaranje novog dokumenta." ma:contentTypeScope="" ma:versionID="e6f37f830377cacde0a875d61262a462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ad4c1b2da0f834ed7e30360183c5d13c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15BF02-73AA-4DAB-A1A1-9C72D5CA0D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7D52E4-A365-429D-A189-FD8BDE236BA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7e76099-6754-463c-9cf2-a42a0296b652"/>
    <ds:schemaRef ds:uri="b79bbf72-da78-429d-b3af-e70e85e72d43"/>
  </ds:schemaRefs>
</ds:datastoreItem>
</file>

<file path=customXml/itemProps3.xml><?xml version="1.0" encoding="utf-8"?>
<ds:datastoreItem xmlns:ds="http://schemas.openxmlformats.org/officeDocument/2006/customXml" ds:itemID="{1FB764C5-29CF-45F2-8CFF-12AD4EF9F6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840</Words>
  <Characters>4793</Characters>
  <Application>Microsoft Office Word</Application>
  <DocSecurity>0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Trezić</dc:creator>
  <cp:keywords/>
  <dc:description/>
  <cp:lastModifiedBy>Andreja Horvat Friščić</cp:lastModifiedBy>
  <cp:revision>14</cp:revision>
  <cp:lastPrinted>2017-06-21T10:14:00Z</cp:lastPrinted>
  <dcterms:created xsi:type="dcterms:W3CDTF">2023-05-12T12:32:00Z</dcterms:created>
  <dcterms:modified xsi:type="dcterms:W3CDTF">2023-05-21T11:11:00Z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